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22B8CE2E" w14:textId="77777777" w:rsidR="003D6144" w:rsidRDefault="00D06960">
          <w:r>
            <w:rPr>
              <w:noProof/>
              <w:lang w:eastAsia="hr-HR" w:bidi="ar-SA"/>
            </w:rPr>
            <w:pict w14:anchorId="242110EF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01106C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283D536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53B5C48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BE2EA28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49F2F99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95E7D0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08EE9D6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451A476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C32D87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65A846F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03B67E5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B19B3F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7418B9F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3A3AA1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68C07749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3AAD2A6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03F6C36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C27041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FD4FA9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9D4B1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55696F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5EA1A8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108B20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5A3134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C278F5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4B2E2C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DB3EFC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B015658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27880FA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29CD541C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52072D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08E36713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16F5EEC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3D584C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6153D3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7E9D1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0104C3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C47FB5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0824F5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22B67F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63F7B7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C715CA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3913B7B" w14:textId="5E2FEF02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FF113CA" w14:textId="77777777" w:rsidR="001D3F9B" w:rsidRDefault="001D3F9B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25C61B4A" w14:textId="24BB68E4" w:rsidR="001D3F9B" w:rsidRPr="001D3F9B" w:rsidRDefault="001D3F9B" w:rsidP="001D3F9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eastAsia="Times New Roman"/>
                            <w:sz w:val="22"/>
                            <w:szCs w:val="22"/>
                            <w:lang w:eastAsia="hr-HR"/>
                          </w:rPr>
                        </w:pPr>
                        <w:r w:rsidRPr="001D3F9B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eastAsia="hr-HR"/>
                          </w:rPr>
                          <w:t>Riješi</w:t>
                        </w:r>
                        <w:r w:rsidRPr="001D3F9B">
                          <w:rPr>
                            <w:rFonts w:eastAsia="Times New Roman"/>
                            <w:sz w:val="22"/>
                            <w:szCs w:val="22"/>
                            <w:lang w:eastAsia="hr-HR"/>
                          </w:rPr>
                          <w:t xml:space="preserve"> kviz na sljedećoj Internet stranici</w:t>
                        </w:r>
                      </w:p>
                      <w:p w14:paraId="4345C255" w14:textId="66590777" w:rsidR="001D3F9B" w:rsidRPr="001D3F9B" w:rsidRDefault="00D06960" w:rsidP="001D3F9B">
                        <w:pPr>
                          <w:pStyle w:val="Odlomakpopisa"/>
                          <w:rPr>
                            <w:rFonts w:eastAsia="Times New Roman"/>
                            <w:i/>
                            <w:iCs/>
                            <w:sz w:val="22"/>
                            <w:szCs w:val="22"/>
                            <w:lang w:eastAsia="hr-HR"/>
                          </w:rPr>
                        </w:pPr>
                        <w:hyperlink r:id="rId9" w:anchor="import-quiz/47167862" w:history="1">
                          <w:r w:rsidR="001D3F9B" w:rsidRPr="001D3F9B">
                            <w:rPr>
                              <w:rStyle w:val="Hiperveza"/>
                              <w:sz w:val="22"/>
                              <w:szCs w:val="22"/>
                            </w:rPr>
                            <w:t>https://b.socrative.com/teacher/#import-quiz/47167862</w:t>
                          </w:r>
                        </w:hyperlink>
                        <w:r w:rsidR="001D3F9B" w:rsidRPr="001D3F9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D3F9B" w:rsidRPr="001D3F9B">
                          <w:rPr>
                            <w:i/>
                            <w:iCs/>
                            <w:sz w:val="22"/>
                            <w:szCs w:val="22"/>
                          </w:rPr>
                          <w:t xml:space="preserve">(Učitelj treba preuzeti kviz na svoj </w:t>
                        </w:r>
                        <w:proofErr w:type="spellStart"/>
                        <w:r w:rsidR="001D3F9B" w:rsidRPr="001D3F9B">
                          <w:rPr>
                            <w:i/>
                            <w:iCs/>
                            <w:sz w:val="22"/>
                            <w:szCs w:val="22"/>
                          </w:rPr>
                          <w:t>Socrative</w:t>
                        </w:r>
                        <w:proofErr w:type="spellEnd"/>
                        <w:r w:rsidR="001D3F9B" w:rsidRPr="001D3F9B">
                          <w:rPr>
                            <w:i/>
                            <w:iCs/>
                            <w:sz w:val="22"/>
                            <w:szCs w:val="22"/>
                          </w:rPr>
                          <w:t xml:space="preserve"> račun; Kod za preuzimanje </w:t>
                        </w:r>
                        <w:r w:rsidR="001D3F9B" w:rsidRPr="001D3F9B">
                          <w:rPr>
                            <w:rFonts w:eastAsia="Times New Roman"/>
                            <w:i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SOC-47167862)</w:t>
                        </w:r>
                      </w:p>
                      <w:p w14:paraId="00803CB2" w14:textId="6570A562" w:rsidR="001D3F9B" w:rsidRPr="001D3F9B" w:rsidRDefault="001D3F9B" w:rsidP="001D3F9B">
                        <w:pPr>
                          <w:pStyle w:val="Odlomakpopisa"/>
                          <w:rPr>
                            <w:rFonts w:eastAsia="Times New Roman"/>
                            <w:sz w:val="22"/>
                            <w:szCs w:val="22"/>
                            <w:lang w:eastAsia="hr-HR"/>
                          </w:rPr>
                        </w:pPr>
                        <w:r w:rsidRPr="001D3F9B">
                          <w:rPr>
                            <w:rFonts w:eastAsia="Times New Roman"/>
                            <w:sz w:val="22"/>
                            <w:szCs w:val="22"/>
                            <w:lang w:eastAsia="hr-HR"/>
                          </w:rPr>
                          <w:t>Vrijeme rješavanje kviza ______________________________________</w:t>
                        </w:r>
                      </w:p>
                      <w:p w14:paraId="05A3B308" w14:textId="75DA6B89" w:rsidR="00652EA3" w:rsidRPr="001D3F9B" w:rsidRDefault="001D3F9B" w:rsidP="001D3F9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1D3F9B">
                          <w:rPr>
                            <w:b/>
                            <w:bCs/>
                            <w:sz w:val="22"/>
                            <w:szCs w:val="22"/>
                          </w:rPr>
                          <w:t>Ispuni</w:t>
                        </w:r>
                        <w:r w:rsidRPr="001D3F9B">
                          <w:rPr>
                            <w:sz w:val="22"/>
                            <w:szCs w:val="22"/>
                          </w:rPr>
                          <w:t xml:space="preserve"> listu samoprocjene u prilogu.</w:t>
                        </w:r>
                      </w:p>
                      <w:p w14:paraId="7417E91C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456C1A5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FE472D4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0A15FF91" w14:textId="03E85A6F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1D3F9B">
                          <w:rPr>
                            <w:rFonts w:ascii="Calibri" w:hAnsi="Calibri" w:cs="Calibri"/>
                          </w:rPr>
                          <w:t xml:space="preserve">144. – 163.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7DF4E561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3710A6BC" w14:textId="6F96E133" w:rsidR="008C10BA" w:rsidRDefault="001D3F9B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0A4A5AC4" w14:textId="1482508E" w:rsidR="001D3F9B" w:rsidRPr="003D6144" w:rsidRDefault="001D3F9B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Primorske, Gorske i Panonske Hrvatske</w:t>
                        </w:r>
                      </w:p>
                      <w:p w14:paraId="14D954BD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70949359" w14:textId="515D9ECF" w:rsidR="007252BE" w:rsidRDefault="00D06960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anchor="import-quiz/47167862" w:history="1">
                          <w:r w:rsidR="001D3F9B" w:rsidRPr="0037596D">
                            <w:rPr>
                              <w:rStyle w:val="Hiperveza"/>
                              <w:rFonts w:ascii="Times New Roman" w:hAnsi="Times New Roman"/>
                              <w:sz w:val="24"/>
                              <w:szCs w:val="24"/>
                            </w:rPr>
                            <w:t>https://b.socrative.com/teacher/#import-quiz/47167862</w:t>
                          </w:r>
                        </w:hyperlink>
                        <w:r w:rsidR="001D3F9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EE5C27C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F62B9FC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089B0E8E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3F8A011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C59200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22EA7B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2E555B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23935CB2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082B59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317E52CE" w14:textId="05415370" w:rsidR="006A784F" w:rsidRPr="009B66D4" w:rsidRDefault="001D3F9B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NAŠE PRIRODNO I KULTURNO NASLJEĐE</w:t>
                      </w:r>
                    </w:p>
                    <w:p w14:paraId="563B6B9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409BABDB" w14:textId="58E8CCA2" w:rsidR="006A784F" w:rsidRPr="001D3F9B" w:rsidRDefault="006A784F" w:rsidP="001D3F9B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1CB57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B6B80CE" w14:textId="267EA2B2" w:rsidR="006A784F" w:rsidRPr="009B66D4" w:rsidRDefault="001D3F9B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tematsko ponavljanje</w:t>
                      </w:r>
                    </w:p>
                    <w:p w14:paraId="66395D7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1C3772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2BF9DC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C14265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C0EE1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1EE91F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8624F3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E863B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757D128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B5B15F7" w14:textId="761490A4" w:rsidR="001D3F9B" w:rsidRPr="00022B1E" w:rsidRDefault="006A784F" w:rsidP="00022B1E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22B1E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1D3F9B" w:rsidRPr="00022B1E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022B1E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99671F" w14:textId="6337E768" w:rsidR="001D3F9B" w:rsidRPr="00022B1E" w:rsidRDefault="001D3F9B" w:rsidP="00022B1E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22B1E">
                        <w:rPr>
                          <w:rFonts w:cs="Calibri"/>
                          <w:sz w:val="22"/>
                          <w:szCs w:val="22"/>
                        </w:rPr>
                        <w:t xml:space="preserve">danas ćemo ponoviti nastavne sadržaje u nastavnoj cjelini „Naše prirodno i kulturno nasljeđe“. </w:t>
                      </w:r>
                    </w:p>
                    <w:p w14:paraId="3015F8A4" w14:textId="77777777" w:rsidR="001D3F9B" w:rsidRPr="00022B1E" w:rsidRDefault="001D3F9B" w:rsidP="00022B1E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22B1E">
                        <w:rPr>
                          <w:rFonts w:cs="Calibri"/>
                          <w:sz w:val="22"/>
                          <w:szCs w:val="22"/>
                        </w:rPr>
                        <w:t>Trebamo ostvariti/ponoviti sljedeće ishode učenja:</w:t>
                      </w:r>
                    </w:p>
                    <w:p w14:paraId="2BB0B653" w14:textId="591F5371" w:rsidR="006A784F" w:rsidRPr="00022B1E" w:rsidRDefault="00022B1E" w:rsidP="00022B1E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022B1E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C.A.6.1.</w:t>
                      </w:r>
                      <w:r w:rsidRPr="00022B1E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kategorije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zaštite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prirode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primjere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zaštićene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prirodne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kulturne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Hrvatskoj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zaštićenih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područja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lokaliteta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kao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potencijala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elementa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identiteta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sudjeluje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aktivnostima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čuvanja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adekvatnoga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vrednovanja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lokalnoj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regionalnoj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nacionalnoj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razini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5B39632" w14:textId="77777777" w:rsidR="00022B1E" w:rsidRPr="00022B1E" w:rsidRDefault="00022B1E" w:rsidP="00022B1E">
                      <w:pPr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022B1E">
                        <w:rPr>
                          <w:sz w:val="22"/>
                          <w:szCs w:val="22"/>
                        </w:rPr>
                        <w:t>objašnjava pojam i važnost baštine</w:t>
                      </w:r>
                    </w:p>
                    <w:p w14:paraId="3595F64C" w14:textId="77777777" w:rsidR="00022B1E" w:rsidRPr="00022B1E" w:rsidRDefault="00022B1E" w:rsidP="00022B1E">
                      <w:pPr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022B1E">
                        <w:rPr>
                          <w:sz w:val="22"/>
                          <w:szCs w:val="22"/>
                        </w:rPr>
                        <w:t xml:space="preserve">razlikuje oblike zaštite prirode i imenuje na slijepoj karti stroge rezervate (SR), nacionalne parkove (NP), parkove prirode (PP), regionalne parkove (RP), 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</w:rPr>
                        <w:t>geoparkove</w:t>
                      </w:r>
                      <w:proofErr w:type="spellEnd"/>
                    </w:p>
                    <w:p w14:paraId="55169E4B" w14:textId="77777777" w:rsidR="00022B1E" w:rsidRPr="00022B1E" w:rsidRDefault="00022B1E" w:rsidP="00022B1E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022B1E">
                        <w:rPr>
                          <w:sz w:val="22"/>
                          <w:szCs w:val="22"/>
                        </w:rPr>
                        <w:t>navodi primjere kulturne materijalne i nematerijalne baštine u Hrvatskoj</w:t>
                      </w:r>
                    </w:p>
                    <w:p w14:paraId="5FC39788" w14:textId="77777777" w:rsidR="00022B1E" w:rsidRPr="00022B1E" w:rsidRDefault="00022B1E" w:rsidP="00022B1E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022B1E">
                        <w:rPr>
                          <w:sz w:val="22"/>
                          <w:szCs w:val="22"/>
                        </w:rPr>
                        <w:t xml:space="preserve">obrazlaže potrebu zaštite prirode na primjerima iz Hrvatske i zavičaja </w:t>
                      </w:r>
                    </w:p>
                    <w:p w14:paraId="21D0FB6E" w14:textId="6D993902" w:rsidR="00022B1E" w:rsidRPr="00022B1E" w:rsidRDefault="00022B1E" w:rsidP="00022B1E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022B1E">
                        <w:rPr>
                          <w:sz w:val="22"/>
                          <w:szCs w:val="22"/>
                        </w:rPr>
                        <w:t>pokazuje na geografskoj karti i prepoznaje na karakterističnim fotografijama hrvatske lokalitete s UNESCO-</w:t>
                      </w:r>
                      <w:proofErr w:type="spellStart"/>
                      <w:r w:rsidRPr="00022B1E">
                        <w:rPr>
                          <w:sz w:val="22"/>
                          <w:szCs w:val="22"/>
                        </w:rPr>
                        <w:t>va</w:t>
                      </w:r>
                      <w:proofErr w:type="spellEnd"/>
                      <w:r w:rsidRPr="00022B1E">
                        <w:rPr>
                          <w:sz w:val="22"/>
                          <w:szCs w:val="22"/>
                        </w:rPr>
                        <w:t xml:space="preserve"> popisa svjetske baštine</w:t>
                      </w:r>
                    </w:p>
                    <w:p w14:paraId="5240D593" w14:textId="77777777" w:rsidR="00022B1E" w:rsidRDefault="00022B1E" w:rsidP="00022B1E">
                      <w:pPr>
                        <w:spacing w:after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osr.A.3.3.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Razvija osobne potencijale.</w:t>
                      </w:r>
                    </w:p>
                    <w:p w14:paraId="354F5E07" w14:textId="1C4E3A3A" w:rsidR="006A784F" w:rsidRPr="009B66D4" w:rsidRDefault="00022B1E" w:rsidP="00022B1E">
                      <w:pPr>
                        <w:rPr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uku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B.3.4.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Učenik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samovrednuje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proces učenja i svoje rezultate, procjenjuje napredak te na temelju toga planira buduće učenje</w:t>
                      </w:r>
                    </w:p>
                    <w:p w14:paraId="40D6FE2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2E0B5D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1AD089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62F82F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7C1009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240BB9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869205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40A81F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22800AC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EFFEA16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E1298C6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AC41FD1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151E236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40417B4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B23A14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6CA8411" w14:textId="77777777" w:rsidR="003D6144" w:rsidRDefault="003D6144" w:rsidP="003D6144">
          <w:pPr>
            <w:rPr>
              <w:szCs w:val="28"/>
            </w:rPr>
          </w:pPr>
        </w:p>
        <w:p w14:paraId="42395359" w14:textId="77777777" w:rsidR="003D6144" w:rsidRDefault="003D6144"/>
        <w:p w14:paraId="2C3F48A3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1B9F809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666D44E3" w14:textId="4AF35989" w:rsidR="00AA0AD4" w:rsidRDefault="001D3F9B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Prilog 1. Kartica samoprocjene</w:t>
      </w:r>
    </w:p>
    <w:p w14:paraId="74BEBAE0" w14:textId="444423B0" w:rsidR="001D3F9B" w:rsidRDefault="001D3F9B" w:rsidP="00AA0AD4">
      <w:pPr>
        <w:rPr>
          <w:rFonts w:ascii="Barlow SK" w:hAnsi="Barlow SK" w:cs="Calibri"/>
        </w:rPr>
      </w:pPr>
      <w:r>
        <w:rPr>
          <w:rFonts w:ascii="Calibri" w:eastAsia="Calibri" w:hAnsi="Calibri" w:cs="Times New Roman"/>
          <w:sz w:val="22"/>
          <w:szCs w:val="22"/>
          <w:lang w:bidi="ar-SA"/>
        </w:rPr>
        <w:object w:dxaOrig="1548" w:dyaOrig="996" w14:anchorId="386CE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11" o:title=""/>
          </v:shape>
          <o:OLEObject Type="Embed" ProgID="AcroExch.Document.DC" ShapeID="_x0000_i1025" DrawAspect="Icon" ObjectID="_1673930077" r:id="rId12"/>
        </w:object>
      </w:r>
    </w:p>
    <w:p w14:paraId="08F8AD95" w14:textId="77777777" w:rsidR="00AA0AD4" w:rsidRDefault="00AA0AD4" w:rsidP="00AA0AD4">
      <w:pPr>
        <w:rPr>
          <w:rFonts w:ascii="Barlow SK" w:hAnsi="Barlow SK" w:cs="Calibri"/>
        </w:rPr>
      </w:pPr>
    </w:p>
    <w:p w14:paraId="4727DCEF" w14:textId="77777777" w:rsidR="00AA0AD4" w:rsidRDefault="00AA0AD4" w:rsidP="00AA0AD4">
      <w:pPr>
        <w:rPr>
          <w:rFonts w:ascii="Barlow SK" w:hAnsi="Barlow SK" w:cs="Calibri"/>
        </w:rPr>
      </w:pPr>
    </w:p>
    <w:p w14:paraId="5F539251" w14:textId="77777777" w:rsidR="00AA0AD4" w:rsidRPr="00544E37" w:rsidRDefault="00AA0AD4" w:rsidP="00AA0AD4"/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65FC0" w14:textId="77777777" w:rsidR="00D06960" w:rsidRDefault="00D06960" w:rsidP="008D561B">
      <w:pPr>
        <w:spacing w:after="0" w:line="240" w:lineRule="auto"/>
      </w:pPr>
      <w:r>
        <w:separator/>
      </w:r>
    </w:p>
  </w:endnote>
  <w:endnote w:type="continuationSeparator" w:id="0">
    <w:p w14:paraId="3FB484DB" w14:textId="77777777" w:rsidR="00D06960" w:rsidRDefault="00D0696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52684" w14:textId="77777777" w:rsidR="00D06960" w:rsidRDefault="00D06960" w:rsidP="008D561B">
      <w:pPr>
        <w:spacing w:after="0" w:line="240" w:lineRule="auto"/>
      </w:pPr>
      <w:r>
        <w:separator/>
      </w:r>
    </w:p>
  </w:footnote>
  <w:footnote w:type="continuationSeparator" w:id="0">
    <w:p w14:paraId="35BF6803" w14:textId="77777777" w:rsidR="00D06960" w:rsidRDefault="00D0696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4C8D0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227FAC59" wp14:editId="170398FE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39AB"/>
    <w:multiLevelType w:val="hybridMultilevel"/>
    <w:tmpl w:val="0C06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1A71"/>
    <w:multiLevelType w:val="hybridMultilevel"/>
    <w:tmpl w:val="1E9CAE9A"/>
    <w:lvl w:ilvl="0" w:tplc="4DFE9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7218"/>
    <w:multiLevelType w:val="hybridMultilevel"/>
    <w:tmpl w:val="925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829"/>
    <w:multiLevelType w:val="hybridMultilevel"/>
    <w:tmpl w:val="2B00E950"/>
    <w:lvl w:ilvl="0" w:tplc="375C2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90FFD"/>
    <w:multiLevelType w:val="hybridMultilevel"/>
    <w:tmpl w:val="204A2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E5B5F"/>
    <w:multiLevelType w:val="hybridMultilevel"/>
    <w:tmpl w:val="CAB4FF62"/>
    <w:lvl w:ilvl="0" w:tplc="375C2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4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22B1E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1D3F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927F8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06960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ECE7B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.socrative.com/teach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b.socrative.com/teach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2021-02-04T06:48:00Z</dcterms:modified>
</cp:coreProperties>
</file>